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Default="00D10B43" w:rsidP="00D10B43">
      <w:pPr>
        <w:jc w:val="center"/>
        <w:rPr>
          <w:rFonts w:ascii="Times New Roman" w:hAnsi="Times New Roman" w:cs="Times New Roman"/>
          <w:sz w:val="24"/>
          <w:szCs w:val="24"/>
        </w:rPr>
      </w:pPr>
    </w:p>
    <w:p w:rsidR="00D10B43" w:rsidRPr="00D10B43" w:rsidRDefault="00D10B43" w:rsidP="00D10B43">
      <w:pPr>
        <w:jc w:val="center"/>
        <w:rPr>
          <w:rFonts w:ascii="Times New Roman" w:hAnsi="Times New Roman" w:cs="Times New Roman"/>
          <w:sz w:val="24"/>
          <w:szCs w:val="24"/>
        </w:rPr>
      </w:pPr>
      <w:r w:rsidRPr="00D10B43">
        <w:rPr>
          <w:rFonts w:ascii="Times New Roman" w:hAnsi="Times New Roman" w:cs="Times New Roman"/>
          <w:sz w:val="24"/>
          <w:szCs w:val="24"/>
        </w:rPr>
        <w:t>Reflecting on Your Approach to Learning</w:t>
      </w:r>
    </w:p>
    <w:p w:rsidR="00D10B43" w:rsidRPr="00D10B43" w:rsidRDefault="00D10B43" w:rsidP="00D10B43">
      <w:pPr>
        <w:jc w:val="center"/>
        <w:rPr>
          <w:rFonts w:ascii="Times New Roman" w:hAnsi="Times New Roman" w:cs="Times New Roman"/>
          <w:sz w:val="24"/>
          <w:szCs w:val="24"/>
        </w:rPr>
      </w:pPr>
      <w:r w:rsidRPr="00D10B43">
        <w:rPr>
          <w:rFonts w:ascii="Times New Roman" w:hAnsi="Times New Roman" w:cs="Times New Roman"/>
          <w:sz w:val="24"/>
          <w:szCs w:val="24"/>
        </w:rPr>
        <w:t>Student’s Name</w:t>
      </w:r>
    </w:p>
    <w:p w:rsidR="00D10B43" w:rsidRPr="00D10B43" w:rsidRDefault="00D10B43" w:rsidP="00D10B43">
      <w:pPr>
        <w:jc w:val="center"/>
        <w:rPr>
          <w:rFonts w:ascii="Times New Roman" w:hAnsi="Times New Roman" w:cs="Times New Roman"/>
          <w:b/>
          <w:sz w:val="24"/>
          <w:szCs w:val="24"/>
        </w:rPr>
      </w:pPr>
      <w:r w:rsidRPr="00D10B43">
        <w:rPr>
          <w:rFonts w:ascii="Times New Roman" w:hAnsi="Times New Roman" w:cs="Times New Roman"/>
          <w:sz w:val="24"/>
          <w:szCs w:val="24"/>
        </w:rPr>
        <w:t>Institutional Affiliation</w:t>
      </w: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Default="00D10B43" w:rsidP="00625DAA">
      <w:pPr>
        <w:rPr>
          <w:rFonts w:ascii="Times New Roman" w:hAnsi="Times New Roman" w:cs="Times New Roman"/>
          <w:b/>
          <w:sz w:val="24"/>
          <w:szCs w:val="24"/>
        </w:rPr>
      </w:pPr>
    </w:p>
    <w:p w:rsidR="00D10B43" w:rsidRPr="00D10B43" w:rsidRDefault="00625DAA" w:rsidP="00D10B43">
      <w:pPr>
        <w:jc w:val="center"/>
        <w:rPr>
          <w:rFonts w:ascii="Times New Roman" w:hAnsi="Times New Roman" w:cs="Times New Roman"/>
          <w:sz w:val="24"/>
          <w:szCs w:val="24"/>
        </w:rPr>
      </w:pPr>
      <w:r w:rsidRPr="007044CE">
        <w:rPr>
          <w:rFonts w:ascii="Times New Roman" w:hAnsi="Times New Roman" w:cs="Times New Roman"/>
          <w:b/>
          <w:sz w:val="24"/>
          <w:szCs w:val="24"/>
        </w:rPr>
        <w:lastRenderedPageBreak/>
        <w:t>Part B</w:t>
      </w:r>
      <w:r w:rsidR="00D10B43">
        <w:rPr>
          <w:rFonts w:ascii="Times New Roman" w:hAnsi="Times New Roman" w:cs="Times New Roman"/>
          <w:b/>
          <w:sz w:val="24"/>
          <w:szCs w:val="24"/>
        </w:rPr>
        <w:t>:</w:t>
      </w:r>
      <w:r w:rsidRPr="007044CE">
        <w:rPr>
          <w:rFonts w:ascii="Times New Roman" w:hAnsi="Times New Roman" w:cs="Times New Roman"/>
          <w:b/>
          <w:sz w:val="24"/>
          <w:szCs w:val="24"/>
        </w:rPr>
        <w:t xml:space="preserve"> </w:t>
      </w:r>
      <w:r w:rsidR="00D10B43" w:rsidRPr="00D10B43">
        <w:rPr>
          <w:rFonts w:ascii="Times New Roman" w:hAnsi="Times New Roman" w:cs="Times New Roman"/>
          <w:b/>
          <w:sz w:val="24"/>
          <w:szCs w:val="24"/>
        </w:rPr>
        <w:t>Reflecting on Your Approach to Learning</w:t>
      </w:r>
    </w:p>
    <w:p w:rsidR="00D10B43" w:rsidRPr="00D10B43" w:rsidRDefault="00D10B43" w:rsidP="00D10B43">
      <w:pPr>
        <w:spacing w:line="480" w:lineRule="auto"/>
        <w:ind w:firstLine="720"/>
        <w:contextualSpacing/>
        <w:rPr>
          <w:rFonts w:ascii="Times New Roman" w:hAnsi="Times New Roman" w:cs="Times New Roman"/>
          <w:sz w:val="24"/>
          <w:szCs w:val="24"/>
        </w:rPr>
      </w:pPr>
      <w:r w:rsidRPr="00D10B43">
        <w:rPr>
          <w:rFonts w:ascii="Times New Roman" w:hAnsi="Times New Roman" w:cs="Times New Roman"/>
          <w:sz w:val="24"/>
          <w:szCs w:val="24"/>
        </w:rPr>
        <w:t>Since beginning college, I have considered my learning and development as a student. I perceive that I am a determined, self-energized, chose, and sorted out student. I moreover realize that I put heaps of weight on myself to do the entire thing to the nature of my ability. The greatest thing I have found out about myself as a student is that I can unwind into my considering and put a little considerably less weight on myself and to remember that I every so often do not have any desire to get things executed straight away or to capture new issues when they might be brought to me. Which used to bother me significantly, and regardless does yet it is increasingly phenomenal at this point!</w:t>
      </w:r>
    </w:p>
    <w:p w:rsidR="00D10B43" w:rsidRPr="00D10B43" w:rsidRDefault="00D10B43" w:rsidP="00D10B43">
      <w:pPr>
        <w:spacing w:line="480" w:lineRule="auto"/>
        <w:ind w:firstLine="720"/>
        <w:contextualSpacing/>
        <w:rPr>
          <w:rFonts w:ascii="Times New Roman" w:hAnsi="Times New Roman" w:cs="Times New Roman"/>
          <w:sz w:val="24"/>
          <w:szCs w:val="24"/>
        </w:rPr>
      </w:pPr>
      <w:r w:rsidRPr="00D10B43">
        <w:rPr>
          <w:rFonts w:ascii="Times New Roman" w:hAnsi="Times New Roman" w:cs="Times New Roman"/>
          <w:sz w:val="24"/>
          <w:szCs w:val="24"/>
        </w:rPr>
        <w:t xml:space="preserve">Similarly, I have furthermore discovered that I appreciate and works of art well in a gathering, and it is valuable to my acing. In the end, when it includes picking up information on something new, I can </w:t>
      </w:r>
      <w:bookmarkStart w:id="0" w:name="_GoBack"/>
      <w:bookmarkEnd w:id="0"/>
      <w:r w:rsidRPr="00D10B43">
        <w:rPr>
          <w:rFonts w:ascii="Times New Roman" w:hAnsi="Times New Roman" w:cs="Times New Roman"/>
          <w:sz w:val="24"/>
          <w:szCs w:val="24"/>
        </w:rPr>
        <w:t xml:space="preserve">get extremely irritated at myself on the off chance that I don't comprehend. This can make my alarm. The technique I use to help is-taking the same number of notes as I can and looking at them later when my head is clear and significantly less occupied. I find that this as a general rule aide, and by far most of the time, on the off chance that I did not remember it the essential time when I return to it, I can. I believe I am a flexible student. For example, if I did not have a decent exercise or considering experience, I will to move back or return to it with an eminent standpoint. </w:t>
      </w:r>
    </w:p>
    <w:p w:rsidR="00D10B43" w:rsidRPr="00D10B43" w:rsidRDefault="00D10B43" w:rsidP="00D10B43">
      <w:pPr>
        <w:spacing w:line="480" w:lineRule="auto"/>
        <w:ind w:firstLine="720"/>
        <w:contextualSpacing/>
        <w:rPr>
          <w:rFonts w:ascii="Times New Roman" w:hAnsi="Times New Roman" w:cs="Times New Roman"/>
          <w:sz w:val="24"/>
          <w:szCs w:val="24"/>
        </w:rPr>
      </w:pPr>
      <w:r w:rsidRPr="00D10B43">
        <w:rPr>
          <w:rFonts w:ascii="Times New Roman" w:hAnsi="Times New Roman" w:cs="Times New Roman"/>
          <w:sz w:val="24"/>
          <w:szCs w:val="24"/>
        </w:rPr>
        <w:t xml:space="preserve">Since beginning my course, I have toiled in organizations more noteworthy consistently and have discovered that there are numerous positives roughly working in gatherings. For example, sharing thoughts, troublesome your one of a kind suppositions, shared remaining task at hand, and shared commitment. In spite of the fact that there are numerous positives to working in organizations, there might be furthermore requesting circumstances, the requesting details that I even have recognized are, one part did running as hard as others and donors of the gathering </w:t>
      </w:r>
      <w:r w:rsidRPr="00D10B43">
        <w:rPr>
          <w:rFonts w:ascii="Times New Roman" w:hAnsi="Times New Roman" w:cs="Times New Roman"/>
          <w:sz w:val="24"/>
          <w:szCs w:val="24"/>
        </w:rPr>
        <w:lastRenderedPageBreak/>
        <w:t xml:space="preserve">done talking great with different supporters. We have been equipped for defeated these requesting circumstances using talking roughly the commitments of us all inside the group, sharing the remaining task at hand and obligations, and utilizing Facebook to keep up in contact and speak with each unique. In future association works of art circumstances, I will recommend using those arrangements as they had been ground-breaking. I feel that association artistic creations have been valuable to my examination. In our Learning Network Group, we made this Wiki. </w:t>
      </w:r>
    </w:p>
    <w:p w:rsidR="00D10B43" w:rsidRPr="00D10B43" w:rsidRDefault="00D10B43" w:rsidP="00D10B43">
      <w:pPr>
        <w:spacing w:line="480" w:lineRule="auto"/>
        <w:ind w:firstLine="720"/>
        <w:contextualSpacing/>
        <w:rPr>
          <w:rFonts w:ascii="Times New Roman" w:hAnsi="Times New Roman" w:cs="Times New Roman"/>
          <w:sz w:val="24"/>
          <w:szCs w:val="24"/>
        </w:rPr>
      </w:pPr>
      <w:r w:rsidRPr="00D10B43">
        <w:rPr>
          <w:rFonts w:ascii="Times New Roman" w:hAnsi="Times New Roman" w:cs="Times New Roman"/>
          <w:sz w:val="24"/>
          <w:szCs w:val="24"/>
        </w:rPr>
        <w:t>In the past, I have not been as sorted out as I am currently. I experience considering starting my way. I have ended up more noteworthy sorted out, and I am fit for organizing my time all the more effectively. I have finished this using the utilization of a journal which I situated the entirety of my talks into prior, making schedules, marking the whole of my envelopes, the use of dividers, and having an assigned territory for me to save the entirety of my school work. I felt my organization's abilities have been imperative to grow to get into proper propensities and make successful methodologies of setting up and overseeing myself. These are gifts that I can later switch into a talk room condition.</w:t>
      </w:r>
    </w:p>
    <w:sectPr w:rsidR="00D10B43" w:rsidRPr="00D10B43" w:rsidSect="00B621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07F" w:rsidRDefault="003C307F" w:rsidP="00B621E0">
      <w:pPr>
        <w:spacing w:after="0" w:line="240" w:lineRule="auto"/>
      </w:pPr>
      <w:r>
        <w:separator/>
      </w:r>
    </w:p>
  </w:endnote>
  <w:endnote w:type="continuationSeparator" w:id="0">
    <w:p w:rsidR="003C307F" w:rsidRDefault="003C307F" w:rsidP="00B62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07F" w:rsidRDefault="003C307F" w:rsidP="00B621E0">
      <w:pPr>
        <w:spacing w:after="0" w:line="240" w:lineRule="auto"/>
      </w:pPr>
      <w:r>
        <w:separator/>
      </w:r>
    </w:p>
  </w:footnote>
  <w:footnote w:type="continuationSeparator" w:id="0">
    <w:p w:rsidR="003C307F" w:rsidRDefault="003C307F" w:rsidP="00B62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3492971"/>
      <w:docPartObj>
        <w:docPartGallery w:val="Page Numbers (Top of Page)"/>
        <w:docPartUnique/>
      </w:docPartObj>
    </w:sdtPr>
    <w:sdtEndPr>
      <w:rPr>
        <w:noProof/>
      </w:rPr>
    </w:sdtEndPr>
    <w:sdtContent>
      <w:p w:rsidR="00B621E0" w:rsidRPr="009278EE" w:rsidRDefault="009278EE">
        <w:pPr>
          <w:pStyle w:val="Header"/>
          <w:jc w:val="right"/>
          <w:rPr>
            <w:rFonts w:ascii="Times New Roman" w:hAnsi="Times New Roman" w:cs="Times New Roman"/>
            <w:sz w:val="24"/>
            <w:szCs w:val="24"/>
          </w:rPr>
        </w:pPr>
        <w:r w:rsidRPr="009278EE">
          <w:rPr>
            <w:rFonts w:ascii="Times New Roman" w:hAnsi="Times New Roman" w:cs="Times New Roman"/>
            <w:sz w:val="24"/>
            <w:szCs w:val="24"/>
          </w:rPr>
          <w:t>REFLECTING ON YOUR APPROACH TO LEARNING</w:t>
        </w:r>
        <w:r>
          <w:rPr>
            <w:rFonts w:ascii="Times New Roman" w:hAnsi="Times New Roman" w:cs="Times New Roman"/>
            <w:sz w:val="24"/>
            <w:szCs w:val="24"/>
          </w:rPr>
          <w:t xml:space="preserve">                                                          </w:t>
        </w:r>
        <w:r w:rsidRPr="009278EE">
          <w:rPr>
            <w:rFonts w:ascii="Times New Roman" w:hAnsi="Times New Roman" w:cs="Times New Roman"/>
            <w:sz w:val="24"/>
            <w:szCs w:val="24"/>
          </w:rPr>
          <w:t xml:space="preserve"> </w:t>
        </w:r>
        <w:r w:rsidR="00B621E0" w:rsidRPr="009278EE">
          <w:rPr>
            <w:rFonts w:ascii="Times New Roman" w:hAnsi="Times New Roman" w:cs="Times New Roman"/>
            <w:sz w:val="24"/>
            <w:szCs w:val="24"/>
          </w:rPr>
          <w:fldChar w:fldCharType="begin"/>
        </w:r>
        <w:r w:rsidR="00B621E0" w:rsidRPr="009278EE">
          <w:rPr>
            <w:rFonts w:ascii="Times New Roman" w:hAnsi="Times New Roman" w:cs="Times New Roman"/>
            <w:sz w:val="24"/>
            <w:szCs w:val="24"/>
          </w:rPr>
          <w:instrText xml:space="preserve"> PAGE   \* MERGEFORMAT </w:instrText>
        </w:r>
        <w:r w:rsidR="00B621E0" w:rsidRPr="009278EE">
          <w:rPr>
            <w:rFonts w:ascii="Times New Roman" w:hAnsi="Times New Roman" w:cs="Times New Roman"/>
            <w:sz w:val="24"/>
            <w:szCs w:val="24"/>
          </w:rPr>
          <w:fldChar w:fldCharType="separate"/>
        </w:r>
        <w:r w:rsidR="002E4A70">
          <w:rPr>
            <w:rFonts w:ascii="Times New Roman" w:hAnsi="Times New Roman" w:cs="Times New Roman"/>
            <w:noProof/>
            <w:sz w:val="24"/>
            <w:szCs w:val="24"/>
          </w:rPr>
          <w:t>2</w:t>
        </w:r>
        <w:r w:rsidR="00B621E0" w:rsidRPr="009278EE">
          <w:rPr>
            <w:rFonts w:ascii="Times New Roman" w:hAnsi="Times New Roman" w:cs="Times New Roman"/>
            <w:noProof/>
            <w:sz w:val="24"/>
            <w:szCs w:val="24"/>
          </w:rPr>
          <w:fldChar w:fldCharType="end"/>
        </w:r>
      </w:p>
    </w:sdtContent>
  </w:sdt>
  <w:p w:rsidR="00B621E0" w:rsidRDefault="00B62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8EE" w:rsidRPr="009278EE" w:rsidRDefault="009278EE">
    <w:pPr>
      <w:pStyle w:val="Header"/>
      <w:jc w:val="right"/>
      <w:rPr>
        <w:rFonts w:ascii="Times New Roman" w:hAnsi="Times New Roman" w:cs="Times New Roman"/>
        <w:sz w:val="24"/>
        <w:szCs w:val="24"/>
      </w:rPr>
    </w:pPr>
    <w:r w:rsidRPr="009278EE">
      <w:rPr>
        <w:rFonts w:ascii="Times New Roman" w:hAnsi="Times New Roman" w:cs="Times New Roman"/>
        <w:sz w:val="24"/>
        <w:szCs w:val="24"/>
      </w:rPr>
      <w:t>Running head: REFLECTING ON YOUR APPROACH TO LEARNING</w:t>
    </w:r>
    <w:r>
      <w:rPr>
        <w:rFonts w:ascii="Times New Roman" w:hAnsi="Times New Roman" w:cs="Times New Roman"/>
        <w:sz w:val="24"/>
        <w:szCs w:val="24"/>
      </w:rPr>
      <w:t xml:space="preserve">                                  </w:t>
    </w:r>
    <w:r w:rsidRPr="009278EE">
      <w:rPr>
        <w:rFonts w:ascii="Times New Roman" w:hAnsi="Times New Roman" w:cs="Times New Roman"/>
        <w:sz w:val="24"/>
        <w:szCs w:val="24"/>
      </w:rPr>
      <w:t xml:space="preserve"> </w:t>
    </w:r>
    <w:sdt>
      <w:sdtPr>
        <w:rPr>
          <w:rFonts w:ascii="Times New Roman" w:hAnsi="Times New Roman" w:cs="Times New Roman"/>
          <w:sz w:val="24"/>
          <w:szCs w:val="24"/>
        </w:rPr>
        <w:id w:val="624894488"/>
        <w:docPartObj>
          <w:docPartGallery w:val="Page Numbers (Top of Page)"/>
          <w:docPartUnique/>
        </w:docPartObj>
      </w:sdtPr>
      <w:sdtEndPr>
        <w:rPr>
          <w:noProof/>
        </w:rPr>
      </w:sdtEndPr>
      <w:sdtContent>
        <w:r w:rsidRPr="009278EE">
          <w:rPr>
            <w:rFonts w:ascii="Times New Roman" w:hAnsi="Times New Roman" w:cs="Times New Roman"/>
            <w:sz w:val="24"/>
            <w:szCs w:val="24"/>
          </w:rPr>
          <w:fldChar w:fldCharType="begin"/>
        </w:r>
        <w:r w:rsidRPr="009278EE">
          <w:rPr>
            <w:rFonts w:ascii="Times New Roman" w:hAnsi="Times New Roman" w:cs="Times New Roman"/>
            <w:sz w:val="24"/>
            <w:szCs w:val="24"/>
          </w:rPr>
          <w:instrText xml:space="preserve"> PAGE   \* MERGEFORMAT </w:instrText>
        </w:r>
        <w:r w:rsidRPr="009278EE">
          <w:rPr>
            <w:rFonts w:ascii="Times New Roman" w:hAnsi="Times New Roman" w:cs="Times New Roman"/>
            <w:sz w:val="24"/>
            <w:szCs w:val="24"/>
          </w:rPr>
          <w:fldChar w:fldCharType="separate"/>
        </w:r>
        <w:r w:rsidR="002E4A70">
          <w:rPr>
            <w:rFonts w:ascii="Times New Roman" w:hAnsi="Times New Roman" w:cs="Times New Roman"/>
            <w:noProof/>
            <w:sz w:val="24"/>
            <w:szCs w:val="24"/>
          </w:rPr>
          <w:t>1</w:t>
        </w:r>
        <w:r w:rsidRPr="009278EE">
          <w:rPr>
            <w:rFonts w:ascii="Times New Roman" w:hAnsi="Times New Roman" w:cs="Times New Roman"/>
            <w:noProof/>
            <w:sz w:val="24"/>
            <w:szCs w:val="24"/>
          </w:rPr>
          <w:fldChar w:fldCharType="end"/>
        </w:r>
      </w:sdtContent>
    </w:sdt>
  </w:p>
  <w:p w:rsidR="00B621E0" w:rsidRDefault="00B62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228"/>
    <w:rsid w:val="001E4071"/>
    <w:rsid w:val="00220D0D"/>
    <w:rsid w:val="00287248"/>
    <w:rsid w:val="002E4A70"/>
    <w:rsid w:val="003C307F"/>
    <w:rsid w:val="004228E0"/>
    <w:rsid w:val="005D2856"/>
    <w:rsid w:val="00614228"/>
    <w:rsid w:val="00625DAA"/>
    <w:rsid w:val="009278EE"/>
    <w:rsid w:val="009D63CD"/>
    <w:rsid w:val="00B621E0"/>
    <w:rsid w:val="00C36AAF"/>
    <w:rsid w:val="00D10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DAA"/>
    <w:rPr>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1E0"/>
    <w:rPr>
      <w:lang w:val="en-AU"/>
    </w:rPr>
  </w:style>
  <w:style w:type="paragraph" w:styleId="Footer">
    <w:name w:val="footer"/>
    <w:basedOn w:val="Normal"/>
    <w:link w:val="FooterChar"/>
    <w:uiPriority w:val="99"/>
    <w:unhideWhenUsed/>
    <w:rsid w:val="00B62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1E0"/>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DAA"/>
    <w:rPr>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1E0"/>
    <w:rPr>
      <w:lang w:val="en-AU"/>
    </w:rPr>
  </w:style>
  <w:style w:type="paragraph" w:styleId="Footer">
    <w:name w:val="footer"/>
    <w:basedOn w:val="Normal"/>
    <w:link w:val="FooterChar"/>
    <w:uiPriority w:val="99"/>
    <w:unhideWhenUsed/>
    <w:rsid w:val="00B62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1E0"/>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2020-05-07T05:14:00Z</dcterms:created>
  <dcterms:modified xsi:type="dcterms:W3CDTF">2020-05-07T05:53:00Z</dcterms:modified>
</cp:coreProperties>
</file>